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1"/>
        <w:gridCol w:w="2562"/>
        <w:gridCol w:w="5575"/>
      </w:tblGrid>
      <w:tr w:rsidR="00FF3FE8" w:rsidTr="00D45F86">
        <w:trPr>
          <w:trHeight w:val="644"/>
        </w:trPr>
        <w:tc>
          <w:tcPr>
            <w:tcW w:w="10708" w:type="dxa"/>
            <w:gridSpan w:val="3"/>
            <w:tcBorders>
              <w:left w:val="nil"/>
              <w:bottom w:val="single" w:sz="8" w:space="0" w:color="000000"/>
              <w:right w:val="nil"/>
            </w:tcBorders>
          </w:tcPr>
          <w:p w:rsidR="00FF3FE8" w:rsidRDefault="00FF3FE8" w:rsidP="00D45F86">
            <w:pPr>
              <w:rPr>
                <w:sz w:val="24"/>
              </w:rPr>
            </w:pPr>
          </w:p>
        </w:tc>
      </w:tr>
      <w:tr w:rsidR="00FF3FE8" w:rsidTr="00690006">
        <w:trPr>
          <w:trHeight w:val="599"/>
        </w:trPr>
        <w:tc>
          <w:tcPr>
            <w:tcW w:w="10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F3FE8" w:rsidRDefault="002A2F7B">
            <w:pPr>
              <w:pStyle w:val="TableParagraph"/>
              <w:spacing w:before="159" w:line="240" w:lineRule="auto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kolaudáciu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zákona</w:t>
            </w:r>
          </w:p>
        </w:tc>
      </w:tr>
      <w:tr w:rsidR="00FF3FE8" w:rsidTr="00D45F86">
        <w:trPr>
          <w:trHeight w:val="316"/>
        </w:trPr>
        <w:tc>
          <w:tcPr>
            <w:tcW w:w="10708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FF3FE8" w:rsidTr="00D45F86">
        <w:trPr>
          <w:trHeight w:val="314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562" w:type="dxa"/>
            <w:shd w:val="clear" w:color="auto" w:fill="D9D9D9"/>
          </w:tcPr>
          <w:p w:rsidR="00FF3FE8" w:rsidRDefault="00FF3FE8">
            <w:pPr>
              <w:pStyle w:val="TableParagraph"/>
              <w:spacing w:line="240" w:lineRule="auto"/>
              <w:ind w:left="0"/>
            </w:pP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FF3FE8" w:rsidTr="00D45F86">
        <w:trPr>
          <w:trHeight w:val="316"/>
        </w:trPr>
        <w:tc>
          <w:tcPr>
            <w:tcW w:w="257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 w:rsidP="00690006">
            <w:pPr>
              <w:pStyle w:val="TableParagraph"/>
              <w:spacing w:line="270" w:lineRule="exact"/>
              <w:ind w:left="75"/>
              <w:jc w:val="center"/>
              <w:rPr>
                <w:b/>
                <w:sz w:val="24"/>
              </w:rPr>
            </w:pPr>
            <w:r w:rsidRPr="00690006">
              <w:rPr>
                <w:b/>
                <w:sz w:val="24"/>
              </w:rPr>
              <w:t>Podľa</w:t>
            </w:r>
            <w:r w:rsidRPr="00690006">
              <w:rPr>
                <w:b/>
                <w:spacing w:val="-2"/>
                <w:sz w:val="24"/>
              </w:rPr>
              <w:t xml:space="preserve"> </w:t>
            </w:r>
            <w:r w:rsidRPr="00690006">
              <w:rPr>
                <w:b/>
                <w:sz w:val="24"/>
              </w:rPr>
              <w:t>rozdelenia</w:t>
            </w:r>
            <w:r w:rsidRPr="00690006">
              <w:rPr>
                <w:b/>
                <w:spacing w:val="-1"/>
                <w:sz w:val="24"/>
              </w:rPr>
              <w:t xml:space="preserve"> </w:t>
            </w:r>
            <w:r w:rsidRPr="00690006">
              <w:rPr>
                <w:b/>
                <w:sz w:val="24"/>
              </w:rPr>
              <w:t>nižšie:</w:t>
            </w:r>
            <w:r w:rsidRPr="00690006">
              <w:rPr>
                <w:b/>
                <w:spacing w:val="-3"/>
                <w:sz w:val="24"/>
              </w:rPr>
              <w:t xml:space="preserve"> </w:t>
            </w:r>
            <w:r w:rsidRPr="00690006">
              <w:rPr>
                <w:b/>
                <w:sz w:val="24"/>
              </w:rPr>
              <w:t>A/</w:t>
            </w:r>
            <w:r w:rsidRPr="00690006">
              <w:rPr>
                <w:b/>
                <w:spacing w:val="-1"/>
                <w:sz w:val="24"/>
              </w:rPr>
              <w:t xml:space="preserve"> </w:t>
            </w:r>
            <w:r w:rsidRPr="00690006">
              <w:rPr>
                <w:b/>
                <w:sz w:val="24"/>
              </w:rPr>
              <w:t xml:space="preserve">B/ C/ </w:t>
            </w:r>
            <w:r w:rsidRPr="00690006">
              <w:rPr>
                <w:b/>
                <w:spacing w:val="-10"/>
                <w:sz w:val="24"/>
              </w:rPr>
              <w:t>D</w:t>
            </w:r>
          </w:p>
        </w:tc>
      </w:tr>
      <w:tr w:rsidR="00FF3FE8" w:rsidTr="00690006">
        <w:trPr>
          <w:trHeight w:val="313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auto"/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pacing w:val="-2"/>
                <w:sz w:val="24"/>
              </w:rPr>
              <w:t>Novostavba</w:t>
            </w:r>
          </w:p>
        </w:tc>
      </w:tr>
      <w:tr w:rsidR="00FF3FE8" w:rsidTr="00690006">
        <w:trPr>
          <w:trHeight w:val="317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auto"/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Zmena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dokončenej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stavby</w:t>
            </w:r>
          </w:p>
        </w:tc>
      </w:tr>
      <w:tr w:rsidR="00FF3FE8" w:rsidTr="00690006">
        <w:trPr>
          <w:trHeight w:val="827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auto"/>
          </w:tcPr>
          <w:p w:rsidR="00FF3FE8" w:rsidRPr="00690006" w:rsidRDefault="002A2F7B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Stavebná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úprava,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ktorou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sa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mení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reliéf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terénu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podľa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§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 ods. 9 písm. c) Stavebného zákona, na ktorú bolo</w:t>
            </w:r>
          </w:p>
          <w:p w:rsidR="00FF3FE8" w:rsidRPr="00690006" w:rsidRDefault="002A2F7B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potrebné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rozhodnutie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stavebnom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zámere</w:t>
            </w:r>
          </w:p>
        </w:tc>
      </w:tr>
      <w:tr w:rsidR="00FF3FE8" w:rsidTr="00690006">
        <w:trPr>
          <w:trHeight w:val="630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auto"/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Opakovaná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kolaudačná</w:t>
            </w:r>
            <w:r w:rsidRPr="00690006">
              <w:rPr>
                <w:i/>
                <w:spacing w:val="-2"/>
                <w:sz w:val="24"/>
              </w:rPr>
              <w:t xml:space="preserve"> obhliadka</w:t>
            </w:r>
          </w:p>
        </w:tc>
      </w:tr>
      <w:tr w:rsidR="00FF3FE8" w:rsidTr="00D45F8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690006" w:rsidRDefault="00690006" w:rsidP="00690006">
            <w:pPr>
              <w:pStyle w:val="TableParagraph"/>
              <w:spacing w:line="270" w:lineRule="atLeast"/>
              <w:ind w:left="75"/>
              <w:jc w:val="center"/>
              <w:rPr>
                <w:b/>
                <w:sz w:val="24"/>
              </w:rPr>
            </w:pPr>
          </w:p>
          <w:p w:rsidR="00FF3FE8" w:rsidRPr="00690006" w:rsidRDefault="00690006" w:rsidP="00690006">
            <w:pPr>
              <w:pStyle w:val="TableParagraph"/>
              <w:spacing w:line="270" w:lineRule="atLeast"/>
              <w:ind w:left="75"/>
              <w:jc w:val="center"/>
              <w:rPr>
                <w:b/>
                <w:sz w:val="24"/>
              </w:rPr>
            </w:pPr>
            <w:r w:rsidRPr="00690006">
              <w:rPr>
                <w:b/>
                <w:sz w:val="24"/>
              </w:rPr>
              <w:t>Obec Veľké Leváre</w:t>
            </w:r>
          </w:p>
          <w:p w:rsidR="00690006" w:rsidRPr="00690006" w:rsidRDefault="00690006" w:rsidP="00690006">
            <w:pPr>
              <w:pStyle w:val="TableParagraph"/>
              <w:spacing w:line="270" w:lineRule="atLeast"/>
              <w:ind w:left="75"/>
              <w:jc w:val="center"/>
              <w:rPr>
                <w:b/>
                <w:sz w:val="24"/>
              </w:rPr>
            </w:pPr>
            <w:r w:rsidRPr="00690006">
              <w:rPr>
                <w:b/>
                <w:sz w:val="24"/>
              </w:rPr>
              <w:t>Štefánikova 747</w:t>
            </w:r>
          </w:p>
          <w:p w:rsidR="00690006" w:rsidRDefault="00690006" w:rsidP="00690006">
            <w:pPr>
              <w:pStyle w:val="TableParagraph"/>
              <w:spacing w:line="270" w:lineRule="atLeast"/>
              <w:ind w:left="75"/>
              <w:jc w:val="center"/>
              <w:rPr>
                <w:b/>
                <w:sz w:val="24"/>
              </w:rPr>
            </w:pPr>
            <w:r w:rsidRPr="00690006">
              <w:rPr>
                <w:b/>
                <w:sz w:val="24"/>
              </w:rPr>
              <w:t>908 73  Veľké Leváre</w:t>
            </w:r>
          </w:p>
          <w:p w:rsidR="00690006" w:rsidRDefault="00690006" w:rsidP="00690006">
            <w:pPr>
              <w:pStyle w:val="TableParagraph"/>
              <w:spacing w:line="270" w:lineRule="atLeast"/>
              <w:ind w:left="75"/>
              <w:jc w:val="center"/>
              <w:rPr>
                <w:sz w:val="24"/>
              </w:rPr>
            </w:pPr>
          </w:p>
        </w:tc>
      </w:tr>
      <w:tr w:rsidR="00FF3FE8" w:rsidTr="00D45F86">
        <w:trPr>
          <w:trHeight w:val="314"/>
        </w:trPr>
        <w:tc>
          <w:tcPr>
            <w:tcW w:w="1070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projektanta,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stavbyvedúceho</w:t>
            </w:r>
          </w:p>
        </w:tc>
      </w:tr>
      <w:tr w:rsidR="00FF3FE8" w:rsidTr="00D45F8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FF3FE8" w:rsidRDefault="002A2F7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Identifikačné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údaje</w:t>
            </w:r>
            <w:r w:rsidRPr="00690006">
              <w:rPr>
                <w:i/>
                <w:spacing w:val="-2"/>
                <w:sz w:val="24"/>
              </w:rPr>
              <w:t xml:space="preserve"> žiadateľa</w:t>
            </w:r>
          </w:p>
        </w:tc>
      </w:tr>
      <w:tr w:rsidR="00FF3FE8" w:rsidTr="00D45F86">
        <w:trPr>
          <w:trHeight w:val="828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FF3FE8" w:rsidRDefault="002A2F7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Identifikačné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údaje</w:t>
            </w:r>
            <w:r w:rsidRPr="00690006">
              <w:rPr>
                <w:i/>
                <w:spacing w:val="-2"/>
                <w:sz w:val="24"/>
              </w:rPr>
              <w:t xml:space="preserve"> stavebníka</w:t>
            </w:r>
          </w:p>
        </w:tc>
      </w:tr>
      <w:tr w:rsidR="00FF3FE8" w:rsidTr="00D45F8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Projektant</w:t>
            </w:r>
            <w:r>
              <w:rPr>
                <w:spacing w:val="-2"/>
                <w:sz w:val="24"/>
              </w:rPr>
              <w:t xml:space="preserve"> dokumentácie</w:t>
            </w:r>
          </w:p>
          <w:p w:rsidR="00FF3FE8" w:rsidRDefault="002A2F7B">
            <w:pPr>
              <w:pStyle w:val="TableParagraph"/>
              <w:spacing w:line="274" w:lineRule="exact"/>
              <w:ind w:left="69" w:right="275"/>
              <w:rPr>
                <w:sz w:val="24"/>
              </w:rPr>
            </w:pPr>
            <w:r>
              <w:rPr>
                <w:sz w:val="24"/>
              </w:rPr>
              <w:t>skutočného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zhotovenia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FF3FE8" w:rsidRDefault="002A2F7B">
            <w:pPr>
              <w:pStyle w:val="TableParagraph"/>
              <w:spacing w:line="274" w:lineRule="exact"/>
              <w:ind w:left="69" w:right="367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Identifikačné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údaje</w:t>
            </w:r>
          </w:p>
        </w:tc>
      </w:tr>
      <w:tr w:rsidR="00FF3FE8" w:rsidTr="00D45F86">
        <w:trPr>
          <w:trHeight w:val="830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Stavbyvedúci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FF3FE8" w:rsidRDefault="002A2F7B">
            <w:pPr>
              <w:pStyle w:val="TableParagraph"/>
              <w:spacing w:line="270" w:lineRule="atLeast"/>
              <w:ind w:left="69" w:right="367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Identifikačné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údaje</w:t>
            </w:r>
          </w:p>
        </w:tc>
      </w:tr>
      <w:tr w:rsidR="00FF3FE8" w:rsidTr="00D45F8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Zhotoviteľ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FF3FE8" w:rsidRDefault="002A2F7B">
            <w:pPr>
              <w:pStyle w:val="TableParagraph"/>
              <w:spacing w:line="270" w:lineRule="atLeast"/>
              <w:ind w:left="69" w:right="367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Identifikačné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údaje</w:t>
            </w:r>
          </w:p>
        </w:tc>
      </w:tr>
      <w:tr w:rsidR="00FF3FE8" w:rsidTr="00D45F86">
        <w:trPr>
          <w:trHeight w:val="337"/>
        </w:trPr>
        <w:tc>
          <w:tcPr>
            <w:tcW w:w="257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Počet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listov A4 </w:t>
            </w:r>
            <w:r w:rsidRPr="00690006">
              <w:rPr>
                <w:i/>
                <w:spacing w:val="-2"/>
                <w:sz w:val="24"/>
              </w:rPr>
              <w:t>spolu</w:t>
            </w:r>
          </w:p>
        </w:tc>
      </w:tr>
      <w:tr w:rsidR="00FF3FE8" w:rsidTr="00D45F86">
        <w:trPr>
          <w:trHeight w:val="945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5" w:right="147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Splnomocnenie na zastupovanie, iný doklad na zastupovanie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(uviesť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aký),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doklad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vzdelaní,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iný doklad (uviesť aký)</w:t>
            </w:r>
          </w:p>
        </w:tc>
      </w:tr>
      <w:tr w:rsidR="00FF3FE8" w:rsidTr="00D45F86">
        <w:trPr>
          <w:trHeight w:val="314"/>
        </w:trPr>
        <w:tc>
          <w:tcPr>
            <w:tcW w:w="1070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FF3FE8" w:rsidTr="00D45F86">
        <w:trPr>
          <w:trHeight w:val="630"/>
        </w:trPr>
        <w:tc>
          <w:tcPr>
            <w:tcW w:w="257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275"/>
              <w:rPr>
                <w:sz w:val="24"/>
              </w:rPr>
            </w:pPr>
            <w:r>
              <w:rPr>
                <w:sz w:val="24"/>
              </w:rPr>
              <w:t>Identifikačné údaje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stavby</w:t>
            </w:r>
            <w:r w:rsidRPr="00690006">
              <w:rPr>
                <w:i/>
                <w:spacing w:val="-10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alebo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súboru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stavieb,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ak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bolo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pridelené informačným systémom</w:t>
            </w:r>
          </w:p>
        </w:tc>
      </w:tr>
      <w:tr w:rsidR="00FF3FE8" w:rsidTr="00D45F86">
        <w:trPr>
          <w:trHeight w:val="630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59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rozhodnutia o stavebnom zámere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FF3FE8" w:rsidRPr="00690006" w:rsidRDefault="002A2F7B">
            <w:pPr>
              <w:pStyle w:val="TableParagraph"/>
              <w:ind w:left="7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Číslo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rozhodnutia,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dátum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vydania,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dátum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právoplatnosti</w:t>
            </w:r>
          </w:p>
        </w:tc>
      </w:tr>
    </w:tbl>
    <w:p w:rsidR="00FF3FE8" w:rsidRDefault="00FF3FE8">
      <w:pPr>
        <w:pStyle w:val="TableParagraph"/>
        <w:rPr>
          <w:sz w:val="24"/>
        </w:rPr>
        <w:sectPr w:rsidR="00FF3FE8">
          <w:type w:val="continuous"/>
          <w:pgSz w:w="11910" w:h="16840"/>
          <w:pgMar w:top="1180" w:right="425" w:bottom="1092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FF3FE8">
        <w:trPr>
          <w:trHeight w:val="631"/>
        </w:trPr>
        <w:tc>
          <w:tcPr>
            <w:tcW w:w="256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overovacej doložky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Číslo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rozhodnutia,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dátum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vydania</w:t>
            </w:r>
          </w:p>
        </w:tc>
      </w:tr>
      <w:tr w:rsidR="00FF3FE8">
        <w:trPr>
          <w:trHeight w:val="119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Samostatná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stavba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alebo súbor </w:t>
            </w:r>
            <w:r w:rsidRPr="00690006">
              <w:rPr>
                <w:i/>
                <w:spacing w:val="-2"/>
                <w:sz w:val="24"/>
              </w:rPr>
              <w:t>stavieb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pacing w:val="-4"/>
                <w:sz w:val="24"/>
              </w:rPr>
              <w:t>Názov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Adresa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(ak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je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určená):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ulica,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súpisné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číslo,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orientačné číslo, PSČ, obec, okres</w:t>
            </w:r>
          </w:p>
        </w:tc>
      </w:tr>
      <w:tr w:rsidR="00FF3FE8">
        <w:trPr>
          <w:trHeight w:val="110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Identifikácia všetkých pozemkov stavby/ súboru stavieb: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okres,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obec,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katastrálne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územie,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register,</w:t>
            </w:r>
          </w:p>
          <w:p w:rsidR="00FF3FE8" w:rsidRPr="00690006" w:rsidRDefault="002A2F7B">
            <w:pPr>
              <w:pStyle w:val="TableParagraph"/>
              <w:spacing w:line="270" w:lineRule="atLeast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parcelné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číslo,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druh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pozemku,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číslo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listu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vlastníctva, </w:t>
            </w:r>
            <w:r w:rsidRPr="00690006">
              <w:rPr>
                <w:i/>
                <w:spacing w:val="-2"/>
                <w:sz w:val="24"/>
              </w:rPr>
              <w:t>vlastník</w:t>
            </w:r>
          </w:p>
        </w:tc>
      </w:tr>
      <w:tr w:rsidR="00FF3FE8">
        <w:trPr>
          <w:trHeight w:val="33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2"/>
                <w:sz w:val="24"/>
              </w:rPr>
              <w:t xml:space="preserve"> stavba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67" w:lineRule="exact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Stavba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01 -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Názov hlavnej </w:t>
            </w:r>
            <w:r w:rsidRPr="00690006">
              <w:rPr>
                <w:i/>
                <w:spacing w:val="-2"/>
                <w:sz w:val="24"/>
              </w:rPr>
              <w:t>stavby</w:t>
            </w:r>
          </w:p>
        </w:tc>
      </w:tr>
      <w:tr w:rsidR="00FF3FE8">
        <w:trPr>
          <w:trHeight w:val="8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účelu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Identifikačný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kód</w:t>
            </w:r>
            <w:r w:rsidRPr="00690006">
              <w:rPr>
                <w:i/>
                <w:spacing w:val="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hlavnej stavby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podľa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vyhlášky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Úradu</w:t>
            </w:r>
          </w:p>
          <w:p w:rsidR="00FF3FE8" w:rsidRPr="00690006" w:rsidRDefault="002A2F7B">
            <w:pPr>
              <w:pStyle w:val="TableParagraph"/>
              <w:spacing w:line="270" w:lineRule="atLeast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pre</w:t>
            </w:r>
            <w:r w:rsidRPr="00690006">
              <w:rPr>
                <w:i/>
                <w:spacing w:val="-8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územné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plánovanie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výstavbu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Slovenskej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republiky upravujúcej členenie stavieb</w:t>
            </w:r>
          </w:p>
        </w:tc>
      </w:tr>
      <w:tr w:rsidR="00FF3FE8">
        <w:trPr>
          <w:trHeight w:val="125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 hlavnej stavby 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prevádzkové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súbory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stavebné objekty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Čísla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názvy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všetkých prevádzkových súborov</w:t>
            </w:r>
            <w:r w:rsidRPr="00690006">
              <w:rPr>
                <w:i/>
                <w:spacing w:val="1"/>
                <w:sz w:val="24"/>
              </w:rPr>
              <w:t xml:space="preserve"> </w:t>
            </w:r>
            <w:r w:rsidRPr="00690006">
              <w:rPr>
                <w:i/>
                <w:spacing w:val="-10"/>
                <w:sz w:val="24"/>
              </w:rPr>
              <w:t>a</w:t>
            </w:r>
          </w:p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stavebných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objektov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hlavnej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stavby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vo</w:t>
            </w:r>
            <w:r w:rsidRPr="00690006">
              <w:rPr>
                <w:i/>
                <w:spacing w:val="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formáte: </w:t>
            </w:r>
            <w:r w:rsidRPr="00690006">
              <w:rPr>
                <w:i/>
                <w:spacing w:val="-2"/>
                <w:sz w:val="24"/>
              </w:rPr>
              <w:t>01/S01</w:t>
            </w:r>
          </w:p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-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Názov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stavebného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objektu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alebo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01/P01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-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Názov prevádzkového súboru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Čísla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názvy</w:t>
            </w:r>
            <w:r w:rsidRPr="00690006">
              <w:rPr>
                <w:i/>
                <w:spacing w:val="-9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všetkých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ostatných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stavieb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(ak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ide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súbor stavieb) vo formáte stavba 02 - Názov stavby</w:t>
            </w:r>
          </w:p>
        </w:tc>
      </w:tr>
      <w:tr w:rsidR="00FF3FE8">
        <w:trPr>
          <w:trHeight w:val="97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súbore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podľa účelu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Identifikačný kód stavby podľa vyhlášky Úradu pre územné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plánovanie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</w:t>
            </w:r>
            <w:r w:rsidRPr="00690006">
              <w:rPr>
                <w:i/>
                <w:spacing w:val="-9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výstavbu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Slovenskej</w:t>
            </w:r>
            <w:r w:rsidRPr="00690006">
              <w:rPr>
                <w:i/>
                <w:spacing w:val="-7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republiky upravujúcej členenie stavieb</w:t>
            </w:r>
          </w:p>
        </w:tc>
      </w:tr>
      <w:tr w:rsidR="00FF3FE8">
        <w:trPr>
          <w:trHeight w:val="1262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FF3FE8" w:rsidRDefault="002A2F7B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prevádzkové súbory a stavebné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Čísla a názvy všetkých prevádzkových súborov a stavebných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objektov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ostatných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stavieb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vo </w:t>
            </w:r>
            <w:r w:rsidRPr="00690006">
              <w:rPr>
                <w:i/>
                <w:spacing w:val="-2"/>
                <w:sz w:val="24"/>
              </w:rPr>
              <w:t>formáte:</w:t>
            </w:r>
          </w:p>
          <w:p w:rsidR="00FF3FE8" w:rsidRPr="00690006" w:rsidRDefault="002A2F7B">
            <w:pPr>
              <w:pStyle w:val="TableParagraph"/>
              <w:spacing w:line="237" w:lineRule="auto"/>
              <w:ind w:left="76" w:right="265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02/S01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-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Názov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stavebného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objektu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alebo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02/P01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- Názov prevádzkového súboru</w:t>
            </w:r>
          </w:p>
        </w:tc>
      </w:tr>
      <w:tr w:rsidR="00FF3FE8">
        <w:trPr>
          <w:trHeight w:val="31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Počet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listov A4 </w:t>
            </w:r>
            <w:r w:rsidRPr="00690006">
              <w:rPr>
                <w:i/>
                <w:spacing w:val="-2"/>
                <w:sz w:val="24"/>
              </w:rPr>
              <w:t>spolu</w:t>
            </w:r>
          </w:p>
        </w:tc>
      </w:tr>
      <w:tr w:rsidR="00FF3FE8">
        <w:trPr>
          <w:trHeight w:val="82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 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pre </w:t>
            </w:r>
            <w:r>
              <w:rPr>
                <w:spacing w:val="-5"/>
                <w:sz w:val="24"/>
              </w:rPr>
              <w:t>iné</w:t>
            </w:r>
          </w:p>
          <w:p w:rsidR="00FF3FE8" w:rsidRDefault="002A2F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právo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stavbe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Iný</w:t>
            </w:r>
            <w:r w:rsidRPr="00690006">
              <w:rPr>
                <w:i/>
                <w:spacing w:val="-8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doklad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(uviesť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pacing w:val="-4"/>
                <w:sz w:val="24"/>
              </w:rPr>
              <w:t>aký)</w:t>
            </w:r>
          </w:p>
        </w:tc>
      </w:tr>
      <w:tr w:rsidR="00FF3FE8">
        <w:trPr>
          <w:trHeight w:val="313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 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FF3FE8">
        <w:trPr>
          <w:trHeight w:val="554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604"/>
              <w:rPr>
                <w:sz w:val="24"/>
              </w:rPr>
            </w:pPr>
            <w:r>
              <w:rPr>
                <w:sz w:val="24"/>
              </w:rPr>
              <w:t>Termín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dokončenia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Termín</w:t>
            </w:r>
            <w:r>
              <w:rPr>
                <w:spacing w:val="-2"/>
                <w:sz w:val="24"/>
              </w:rPr>
              <w:t xml:space="preserve"> dokončenia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  <w:r w:rsidRPr="00690006">
              <w:rPr>
                <w:i/>
                <w:spacing w:val="-2"/>
                <w:sz w:val="24"/>
              </w:rPr>
              <w:t>Termín</w:t>
            </w:r>
          </w:p>
        </w:tc>
      </w:tr>
      <w:tr w:rsidR="00FF3FE8">
        <w:trPr>
          <w:trHeight w:val="110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104"/>
              <w:rPr>
                <w:sz w:val="24"/>
              </w:rPr>
            </w:pPr>
            <w:r>
              <w:rPr>
                <w:sz w:val="24"/>
              </w:rPr>
              <w:t>Termín úplného vypratania staveniska a dokončenia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úprav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okolia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pacing w:val="-2"/>
                <w:sz w:val="24"/>
              </w:rPr>
              <w:t>Termín</w:t>
            </w:r>
          </w:p>
        </w:tc>
      </w:tr>
      <w:tr w:rsidR="00FF3FE8">
        <w:trPr>
          <w:trHeight w:val="31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Dočasné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Bolo</w:t>
            </w:r>
            <w:r>
              <w:rPr>
                <w:spacing w:val="-2"/>
                <w:sz w:val="24"/>
              </w:rPr>
              <w:t xml:space="preserve"> povolené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Default="002A2F7B">
            <w:pPr>
              <w:pStyle w:val="TableParagraph"/>
              <w:ind w:left="76"/>
              <w:rPr>
                <w:spacing w:val="-2"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rozhodnutia,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vydania,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právoplatnosti</w:t>
            </w:r>
          </w:p>
          <w:p w:rsidR="00690006" w:rsidRDefault="00690006">
            <w:pPr>
              <w:pStyle w:val="TableParagraph"/>
              <w:ind w:left="76"/>
              <w:rPr>
                <w:sz w:val="24"/>
              </w:rPr>
            </w:pP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Lehota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trvania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Default="002A2F7B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Lehota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trvania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r w:rsidR="00690006"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do</w:t>
            </w:r>
            <w:r w:rsidR="00690006">
              <w:rPr>
                <w:spacing w:val="-5"/>
                <w:sz w:val="24"/>
              </w:rPr>
              <w:t>:</w:t>
            </w:r>
          </w:p>
        </w:tc>
      </w:tr>
      <w:tr w:rsidR="00FF3FE8">
        <w:trPr>
          <w:trHeight w:val="314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631"/>
              <w:rPr>
                <w:sz w:val="24"/>
              </w:rPr>
            </w:pPr>
            <w:r>
              <w:rPr>
                <w:sz w:val="24"/>
              </w:rPr>
              <w:t>Predčasné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užívanie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Bolo</w:t>
            </w:r>
            <w:r>
              <w:rPr>
                <w:spacing w:val="-2"/>
                <w:sz w:val="24"/>
              </w:rPr>
              <w:t xml:space="preserve"> povolené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Default="002A2F7B">
            <w:pPr>
              <w:pStyle w:val="TableParagraph"/>
              <w:ind w:left="76"/>
              <w:rPr>
                <w:spacing w:val="-2"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rozhodnutia,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vydania,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právoplatnosti</w:t>
            </w:r>
          </w:p>
          <w:p w:rsidR="00690006" w:rsidRDefault="00690006">
            <w:pPr>
              <w:pStyle w:val="TableParagraph"/>
              <w:ind w:left="76"/>
              <w:rPr>
                <w:sz w:val="24"/>
              </w:rPr>
            </w:pP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Lehota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trvania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Default="002A2F7B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Lehota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trvania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r w:rsidR="00690006"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do</w:t>
            </w:r>
            <w:r w:rsidR="00690006">
              <w:rPr>
                <w:spacing w:val="-5"/>
                <w:sz w:val="24"/>
              </w:rPr>
              <w:t>:</w:t>
            </w:r>
          </w:p>
        </w:tc>
      </w:tr>
    </w:tbl>
    <w:p w:rsidR="00FF3FE8" w:rsidRDefault="00FF3FE8">
      <w:pPr>
        <w:pStyle w:val="TableParagraph"/>
        <w:rPr>
          <w:sz w:val="24"/>
        </w:rPr>
        <w:sectPr w:rsidR="00FF3FE8">
          <w:type w:val="continuous"/>
          <w:pgSz w:w="11910" w:h="16840"/>
          <w:pgMar w:top="680" w:right="425" w:bottom="1685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FF3FE8" w:rsidTr="00690006">
        <w:trPr>
          <w:trHeight w:val="871"/>
        </w:trPr>
        <w:tc>
          <w:tcPr>
            <w:tcW w:w="256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Zmeny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Vykonané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zmeny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oproti projektu stavby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Opis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zmien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oproti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overenému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projektu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stavby</w:t>
            </w:r>
            <w:r w:rsidRPr="00690006">
              <w:rPr>
                <w:i/>
                <w:spacing w:val="-10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 xml:space="preserve">ich </w:t>
            </w:r>
            <w:r w:rsidRPr="00690006">
              <w:rPr>
                <w:i/>
                <w:spacing w:val="-2"/>
                <w:sz w:val="24"/>
              </w:rPr>
              <w:t>odôvodnenie</w:t>
            </w:r>
          </w:p>
        </w:tc>
      </w:tr>
      <w:tr w:rsidR="00FF3FE8">
        <w:trPr>
          <w:trHeight w:val="63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alebo súboru</w:t>
            </w:r>
          </w:p>
          <w:p w:rsidR="00FF3FE8" w:rsidRDefault="002A2F7B">
            <w:pPr>
              <w:pStyle w:val="TableParagraph"/>
              <w:spacing w:line="240" w:lineRule="auto"/>
              <w:ind w:left="69" w:right="484"/>
              <w:rPr>
                <w:sz w:val="24"/>
              </w:rPr>
            </w:pPr>
            <w:r>
              <w:rPr>
                <w:sz w:val="24"/>
              </w:rPr>
              <w:t>stavieb z hľadiska chránených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záujmov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Investičný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Významná</w:t>
            </w:r>
            <w:r w:rsidRPr="00690006">
              <w:rPr>
                <w:i/>
                <w:spacing w:val="-8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investícia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alebo</w:t>
            </w:r>
            <w:r w:rsidRPr="00690006">
              <w:rPr>
                <w:i/>
                <w:spacing w:val="-8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strategická</w:t>
            </w:r>
            <w:r w:rsidRPr="00690006">
              <w:rPr>
                <w:i/>
                <w:spacing w:val="-10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investícia: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číslo osvedčenia, dátum vydania</w:t>
            </w:r>
          </w:p>
        </w:tc>
      </w:tr>
      <w:tr w:rsidR="00FF3FE8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Vyhradená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Podľa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§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ods.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8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Stavebného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zákona: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uviesť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písmeno, podľa ktorého sa jedná o vyhradenú stavbu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297"/>
              <w:rPr>
                <w:sz w:val="24"/>
              </w:rPr>
            </w:pPr>
            <w:r>
              <w:rPr>
                <w:sz w:val="24"/>
              </w:rPr>
              <w:t>Posudzovanie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vplyvov na životné prostredie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Ak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sa</w:t>
            </w:r>
            <w:r w:rsidRPr="00690006">
              <w:rPr>
                <w:i/>
                <w:spacing w:val="-8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uskutočnilo: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Číslo</w:t>
            </w:r>
            <w:r w:rsidRPr="00690006">
              <w:rPr>
                <w:i/>
                <w:spacing w:val="-8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rozhodnutia,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dátum</w:t>
            </w:r>
            <w:r w:rsidRPr="00690006">
              <w:rPr>
                <w:i/>
                <w:spacing w:val="-6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vydania, dátum právoplatnosti</w:t>
            </w:r>
          </w:p>
        </w:tc>
      </w:tr>
      <w:tr w:rsidR="00FF3FE8">
        <w:trPr>
          <w:trHeight w:val="55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Zastavovacie údaje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pozemku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690006" w:rsidRDefault="00690006">
            <w:pPr>
              <w:pStyle w:val="TableParagraph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...............................   </w:t>
            </w:r>
            <w:r w:rsidR="002A2F7B" w:rsidRPr="00690006">
              <w:rPr>
                <w:i/>
                <w:sz w:val="24"/>
              </w:rPr>
              <w:t>m</w:t>
            </w:r>
            <w:r w:rsidR="002A2F7B" w:rsidRPr="00690006">
              <w:rPr>
                <w:i/>
                <w:sz w:val="24"/>
                <w:vertAlign w:val="superscript"/>
              </w:rPr>
              <w:t>2</w:t>
            </w:r>
            <w:r w:rsidR="002A2F7B" w:rsidRPr="00690006">
              <w:rPr>
                <w:i/>
                <w:sz w:val="24"/>
              </w:rPr>
              <w:t xml:space="preserve"> (na</w:t>
            </w:r>
            <w:r w:rsidR="002A2F7B" w:rsidRPr="00690006">
              <w:rPr>
                <w:i/>
                <w:spacing w:val="-2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>2 desatinné</w:t>
            </w:r>
            <w:r w:rsidR="002A2F7B" w:rsidRPr="00690006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690006" w:rsidRDefault="00690006">
            <w:pPr>
              <w:pStyle w:val="TableParagraph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...............................   </w:t>
            </w:r>
            <w:r w:rsidRPr="00690006">
              <w:rPr>
                <w:i/>
                <w:sz w:val="24"/>
              </w:rPr>
              <w:t>m</w:t>
            </w:r>
            <w:r w:rsidRPr="00690006">
              <w:rPr>
                <w:i/>
                <w:sz w:val="24"/>
                <w:vertAlign w:val="superscript"/>
              </w:rPr>
              <w:t>2</w:t>
            </w:r>
            <w:r w:rsidRPr="00690006">
              <w:rPr>
                <w:i/>
                <w:sz w:val="24"/>
              </w:rPr>
              <w:t xml:space="preserve"> (na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 desatinné</w:t>
            </w:r>
            <w:r w:rsidRPr="00690006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5B3B05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</w:p>
          <w:p w:rsidR="00FF3FE8" w:rsidRPr="00690006" w:rsidRDefault="00690006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...............................   </w:t>
            </w:r>
            <w:r w:rsidRPr="00690006">
              <w:rPr>
                <w:i/>
                <w:sz w:val="24"/>
              </w:rPr>
              <w:t>m</w:t>
            </w:r>
            <w:r w:rsidRPr="00690006">
              <w:rPr>
                <w:i/>
                <w:sz w:val="24"/>
                <w:vertAlign w:val="superscript"/>
              </w:rPr>
              <w:t>2</w:t>
            </w:r>
            <w:r w:rsidRPr="00690006">
              <w:rPr>
                <w:i/>
                <w:sz w:val="24"/>
              </w:rPr>
              <w:t xml:space="preserve"> (na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 desatinné</w:t>
            </w:r>
            <w:r w:rsidRPr="00690006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zelene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690006" w:rsidRDefault="00690006">
            <w:pPr>
              <w:pStyle w:val="TableParagraph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...............................   </w:t>
            </w:r>
            <w:r w:rsidRPr="00690006">
              <w:rPr>
                <w:i/>
                <w:sz w:val="24"/>
              </w:rPr>
              <w:t>m</w:t>
            </w:r>
            <w:r w:rsidRPr="00690006">
              <w:rPr>
                <w:i/>
                <w:sz w:val="24"/>
                <w:vertAlign w:val="superscript"/>
              </w:rPr>
              <w:t>2</w:t>
            </w:r>
            <w:r w:rsidRPr="00690006">
              <w:rPr>
                <w:i/>
                <w:sz w:val="24"/>
              </w:rPr>
              <w:t xml:space="preserve"> (na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 desatinné</w:t>
            </w:r>
            <w:r w:rsidRPr="00690006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šírka</w:t>
            </w:r>
            <w:r w:rsidRPr="00690006">
              <w:rPr>
                <w:i/>
                <w:spacing w:val="-4"/>
                <w:sz w:val="24"/>
              </w:rPr>
              <w:t xml:space="preserve"> </w:t>
            </w:r>
            <w:r w:rsidR="005B3B05">
              <w:rPr>
                <w:i/>
                <w:sz w:val="24"/>
              </w:rPr>
              <w:t xml:space="preserve">............ </w:t>
            </w:r>
            <w:r w:rsidRPr="00690006">
              <w:rPr>
                <w:i/>
                <w:sz w:val="24"/>
              </w:rPr>
              <w:t xml:space="preserve"> m x</w:t>
            </w:r>
            <w:r w:rsidRPr="00690006">
              <w:rPr>
                <w:i/>
                <w:spacing w:val="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dĺžka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="005B3B05">
              <w:rPr>
                <w:i/>
                <w:sz w:val="24"/>
              </w:rPr>
              <w:t>..........</w:t>
            </w:r>
            <w:r w:rsidRPr="00690006">
              <w:rPr>
                <w:i/>
                <w:sz w:val="24"/>
              </w:rPr>
              <w:t xml:space="preserve"> m</w:t>
            </w:r>
            <w:r w:rsidRPr="00690006">
              <w:rPr>
                <w:i/>
                <w:spacing w:val="59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(na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 desatinné</w:t>
            </w:r>
            <w:r w:rsidRPr="00690006">
              <w:rPr>
                <w:i/>
                <w:spacing w:val="-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miesta)</w:t>
            </w:r>
          </w:p>
        </w:tc>
      </w:tr>
      <w:tr w:rsidR="00FF3FE8">
        <w:trPr>
          <w:trHeight w:val="552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690006">
              <w:rPr>
                <w:i/>
                <w:sz w:val="24"/>
              </w:rPr>
              <w:t>Výškový</w:t>
            </w:r>
            <w:r w:rsidRPr="00690006">
              <w:rPr>
                <w:i/>
                <w:spacing w:val="-5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systém</w:t>
            </w:r>
            <w:r w:rsidRPr="00690006">
              <w:rPr>
                <w:i/>
                <w:spacing w:val="1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baltský</w:t>
            </w:r>
            <w:r w:rsidRPr="00690006">
              <w:rPr>
                <w:i/>
                <w:spacing w:val="-3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po</w:t>
            </w:r>
            <w:r w:rsidRPr="00690006">
              <w:rPr>
                <w:i/>
                <w:spacing w:val="1"/>
                <w:sz w:val="24"/>
              </w:rPr>
              <w:t xml:space="preserve"> </w:t>
            </w:r>
            <w:r w:rsidRPr="00690006">
              <w:rPr>
                <w:i/>
                <w:spacing w:val="-2"/>
                <w:sz w:val="24"/>
              </w:rPr>
              <w:t>vyrovnaní</w:t>
            </w:r>
          </w:p>
          <w:p w:rsidR="00FF3FE8" w:rsidRPr="00690006" w:rsidRDefault="005B3B05">
            <w:pPr>
              <w:pStyle w:val="TableParagraph"/>
              <w:spacing w:line="264" w:lineRule="exact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    </w:t>
            </w:r>
            <w:proofErr w:type="spellStart"/>
            <w:r w:rsidR="002A2F7B" w:rsidRPr="00690006">
              <w:rPr>
                <w:i/>
                <w:sz w:val="24"/>
              </w:rPr>
              <w:t>Bpv</w:t>
            </w:r>
            <w:proofErr w:type="spellEnd"/>
            <w:r w:rsidR="002A2F7B" w:rsidRPr="00690006">
              <w:rPr>
                <w:i/>
                <w:spacing w:val="-1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>(m.</w:t>
            </w:r>
            <w:r w:rsidR="002A2F7B" w:rsidRPr="00690006">
              <w:rPr>
                <w:i/>
                <w:spacing w:val="-1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 xml:space="preserve">n. </w:t>
            </w:r>
            <w:r w:rsidR="002A2F7B" w:rsidRPr="00690006">
              <w:rPr>
                <w:i/>
                <w:spacing w:val="-5"/>
                <w:sz w:val="24"/>
              </w:rPr>
              <w:t>m.)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690006" w:rsidRDefault="005B3B05">
            <w:pPr>
              <w:pStyle w:val="TableParagraph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>............................</w:t>
            </w:r>
            <w:r w:rsidR="002A2F7B" w:rsidRPr="00690006">
              <w:rPr>
                <w:i/>
                <w:spacing w:val="-1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>m od 1.</w:t>
            </w:r>
            <w:r w:rsidR="002A2F7B" w:rsidRPr="00690006">
              <w:rPr>
                <w:i/>
                <w:spacing w:val="-1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>nadzemného podlažia</w:t>
            </w:r>
            <w:r w:rsidR="002A2F7B" w:rsidRPr="00690006">
              <w:rPr>
                <w:i/>
                <w:spacing w:val="-1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>(na</w:t>
            </w:r>
            <w:r w:rsidR="002A2F7B" w:rsidRPr="00690006">
              <w:rPr>
                <w:i/>
                <w:spacing w:val="-2"/>
                <w:sz w:val="24"/>
              </w:rPr>
              <w:t xml:space="preserve"> </w:t>
            </w:r>
            <w:r w:rsidR="002A2F7B" w:rsidRPr="00690006">
              <w:rPr>
                <w:i/>
                <w:sz w:val="24"/>
              </w:rPr>
              <w:t>2 desatinné</w:t>
            </w:r>
            <w:r w:rsidR="002A2F7B" w:rsidRPr="00690006">
              <w:rPr>
                <w:i/>
                <w:spacing w:val="-1"/>
                <w:sz w:val="24"/>
              </w:rPr>
              <w:t xml:space="preserve"> </w:t>
            </w:r>
            <w:r w:rsidR="002A2F7B" w:rsidRPr="00690006">
              <w:rPr>
                <w:i/>
                <w:spacing w:val="-2"/>
                <w:sz w:val="24"/>
              </w:rPr>
              <w:t>miesta)</w:t>
            </w:r>
          </w:p>
        </w:tc>
      </w:tr>
      <w:tr w:rsidR="00FF3FE8">
        <w:trPr>
          <w:trHeight w:val="55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podlahová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690006" w:rsidRDefault="005B3B05">
            <w:pPr>
              <w:pStyle w:val="TableParagraph"/>
              <w:ind w:left="7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...............................   </w:t>
            </w:r>
            <w:r w:rsidRPr="00690006">
              <w:rPr>
                <w:i/>
                <w:sz w:val="24"/>
              </w:rPr>
              <w:t>m</w:t>
            </w:r>
            <w:r w:rsidRPr="00690006">
              <w:rPr>
                <w:i/>
                <w:sz w:val="24"/>
                <w:vertAlign w:val="superscript"/>
              </w:rPr>
              <w:t>2</w:t>
            </w:r>
            <w:r w:rsidRPr="00690006">
              <w:rPr>
                <w:i/>
                <w:sz w:val="24"/>
              </w:rPr>
              <w:t xml:space="preserve"> (na</w:t>
            </w:r>
            <w:r w:rsidRPr="00690006">
              <w:rPr>
                <w:i/>
                <w:spacing w:val="-2"/>
                <w:sz w:val="24"/>
              </w:rPr>
              <w:t xml:space="preserve"> </w:t>
            </w:r>
            <w:r w:rsidRPr="00690006">
              <w:rPr>
                <w:i/>
                <w:sz w:val="24"/>
              </w:rPr>
              <w:t>2 desatinné</w:t>
            </w:r>
            <w:r w:rsidRPr="00690006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8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275"/>
              <w:rPr>
                <w:sz w:val="24"/>
              </w:rPr>
            </w:pPr>
            <w:r>
              <w:rPr>
                <w:sz w:val="24"/>
              </w:rPr>
              <w:t>Celková podlahová plocha</w:t>
            </w:r>
            <w:r>
              <w:rPr>
                <w:spacing w:val="-2"/>
                <w:sz w:val="24"/>
              </w:rPr>
              <w:t xml:space="preserve"> nadzemných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Pr="005B3B05" w:rsidRDefault="005B3B05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</w:p>
          <w:p w:rsidR="00FF3FE8" w:rsidRPr="005B3B05" w:rsidRDefault="005B3B05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...............................   m</w:t>
            </w:r>
            <w:r w:rsidRPr="005B3B05">
              <w:rPr>
                <w:i/>
                <w:sz w:val="24"/>
                <w:vertAlign w:val="superscript"/>
              </w:rPr>
              <w:t>2</w:t>
            </w:r>
            <w:r w:rsidRPr="005B3B05">
              <w:rPr>
                <w:i/>
                <w:sz w:val="24"/>
              </w:rPr>
              <w:t xml:space="preserve"> (na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2 desatinné</w:t>
            </w:r>
            <w:r w:rsidRPr="005B3B05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82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551"/>
              <w:rPr>
                <w:sz w:val="24"/>
              </w:rPr>
            </w:pPr>
            <w:r>
              <w:rPr>
                <w:sz w:val="24"/>
              </w:rPr>
              <w:t>Celková podlahová plocha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...............................   m</w:t>
            </w:r>
            <w:r w:rsidRPr="005B3B05">
              <w:rPr>
                <w:i/>
                <w:sz w:val="24"/>
                <w:vertAlign w:val="superscript"/>
              </w:rPr>
              <w:t>2</w:t>
            </w:r>
            <w:r w:rsidRPr="005B3B05">
              <w:rPr>
                <w:i/>
                <w:sz w:val="24"/>
              </w:rPr>
              <w:t xml:space="preserve"> (na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2 desatinné</w:t>
            </w:r>
            <w:r w:rsidRPr="005B3B05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úžitková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...............................   m</w:t>
            </w:r>
            <w:r w:rsidRPr="005B3B05">
              <w:rPr>
                <w:i/>
                <w:sz w:val="24"/>
                <w:vertAlign w:val="superscript"/>
              </w:rPr>
              <w:t>2</w:t>
            </w:r>
            <w:r w:rsidRPr="005B3B05">
              <w:rPr>
                <w:i/>
                <w:sz w:val="24"/>
              </w:rPr>
              <w:t xml:space="preserve"> (na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2 desatinné</w:t>
            </w:r>
            <w:r w:rsidRPr="005B3B05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63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630"/>
              <w:rPr>
                <w:sz w:val="24"/>
              </w:rPr>
            </w:pPr>
            <w:r>
              <w:rPr>
                <w:sz w:val="24"/>
              </w:rPr>
              <w:t>Čiastková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úžitková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Úžitková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plocha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rozdelená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podľa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funkčného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využitia stavby:</w:t>
            </w:r>
            <w:r w:rsidR="005B3B05" w:rsidRPr="005B3B05">
              <w:rPr>
                <w:i/>
                <w:sz w:val="24"/>
              </w:rPr>
              <w:t xml:space="preserve"> .............................</w:t>
            </w:r>
            <w:r w:rsidRPr="005B3B05">
              <w:rPr>
                <w:i/>
                <w:sz w:val="24"/>
              </w:rPr>
              <w:t xml:space="preserve"> m</w:t>
            </w:r>
            <w:r w:rsidRPr="005B3B05">
              <w:rPr>
                <w:i/>
                <w:sz w:val="24"/>
                <w:vertAlign w:val="superscript"/>
              </w:rPr>
              <w:t>2</w:t>
            </w:r>
            <w:r w:rsidRPr="005B3B05">
              <w:rPr>
                <w:i/>
                <w:sz w:val="24"/>
              </w:rPr>
              <w:t xml:space="preserve"> (na 2 desatinné miesta)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FF3FE8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...............................   m</w:t>
            </w:r>
            <w:r w:rsidRPr="005B3B05">
              <w:rPr>
                <w:i/>
                <w:sz w:val="24"/>
                <w:vertAlign w:val="superscript"/>
              </w:rPr>
              <w:t>2</w:t>
            </w:r>
            <w:r w:rsidRPr="005B3B05">
              <w:rPr>
                <w:i/>
                <w:sz w:val="24"/>
              </w:rPr>
              <w:t xml:space="preserve"> (na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2 </w:t>
            </w:r>
            <w:bookmarkStart w:id="0" w:name="_GoBack"/>
            <w:bookmarkEnd w:id="0"/>
            <w:r w:rsidRPr="005B3B05">
              <w:rPr>
                <w:i/>
                <w:sz w:val="24"/>
              </w:rPr>
              <w:t>desatinné</w:t>
            </w:r>
            <w:r w:rsidRPr="005B3B05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FF3FE8">
        <w:trPr>
          <w:trHeight w:val="630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bilancie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pacing w:val="-2"/>
                <w:sz w:val="24"/>
              </w:rPr>
              <w:t>Počet</w:t>
            </w:r>
            <w:r w:rsidR="005B3B05" w:rsidRPr="005B3B05">
              <w:rPr>
                <w:i/>
                <w:spacing w:val="-2"/>
                <w:sz w:val="24"/>
              </w:rPr>
              <w:t>:</w:t>
            </w:r>
          </w:p>
        </w:tc>
      </w:tr>
      <w:tr w:rsidR="00FF3FE8">
        <w:trPr>
          <w:trHeight w:val="55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podzemných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pacing w:val="-2"/>
                <w:sz w:val="24"/>
              </w:rPr>
              <w:t>Počet</w:t>
            </w:r>
            <w:r w:rsidR="005B3B05" w:rsidRPr="005B3B05">
              <w:rPr>
                <w:i/>
                <w:spacing w:val="-2"/>
                <w:sz w:val="24"/>
              </w:rPr>
              <w:t>:</w:t>
            </w:r>
          </w:p>
        </w:tc>
      </w:tr>
      <w:tr w:rsidR="00FF3FE8">
        <w:trPr>
          <w:trHeight w:val="55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nadzemných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pacing w:val="-2"/>
                <w:sz w:val="24"/>
              </w:rPr>
              <w:t>Počet</w:t>
            </w:r>
            <w:r w:rsidR="005B3B05" w:rsidRPr="005B3B05">
              <w:rPr>
                <w:i/>
                <w:spacing w:val="-2"/>
                <w:sz w:val="24"/>
              </w:rPr>
              <w:t>:</w:t>
            </w:r>
          </w:p>
        </w:tc>
      </w:tr>
      <w:tr w:rsidR="00FF3FE8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Počet bytových jednotiek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plocha </w:t>
            </w:r>
            <w:r>
              <w:rPr>
                <w:spacing w:val="-4"/>
                <w:sz w:val="24"/>
              </w:rPr>
              <w:t>bytu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podlahová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plocha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v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byt/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 1-izbový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byt/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 2-izbový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byt/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 3-izbový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byt/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 4-izbový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byt/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 5-izbový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byt/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Uviesť 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typ/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Počet/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X-izbový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byt/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m</w:t>
            </w:r>
            <w:r w:rsidRPr="005B3B05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FF3FE8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parkovacích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miest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existujúce/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navrhované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Podzemné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existujúce/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navrhované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Nadzemné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existujúce/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navrhované</w:t>
            </w:r>
          </w:p>
        </w:tc>
      </w:tr>
    </w:tbl>
    <w:p w:rsidR="00FF3FE8" w:rsidRDefault="00FF3FE8">
      <w:pPr>
        <w:pStyle w:val="TableParagraph"/>
        <w:rPr>
          <w:sz w:val="24"/>
        </w:rPr>
        <w:sectPr w:rsidR="00FF3FE8">
          <w:type w:val="continuous"/>
          <w:pgSz w:w="11910" w:h="16840"/>
          <w:pgMar w:top="680" w:right="425" w:bottom="1391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FF3FE8">
        <w:trPr>
          <w:trHeight w:val="1380"/>
        </w:trPr>
        <w:tc>
          <w:tcPr>
            <w:tcW w:w="256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501"/>
              <w:jc w:val="both"/>
              <w:rPr>
                <w:sz w:val="24"/>
              </w:rPr>
            </w:pPr>
            <w:r>
              <w:rPr>
                <w:sz w:val="24"/>
              </w:rPr>
              <w:t>Dopravné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pripojenie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Ulica</w:t>
            </w:r>
          </w:p>
        </w:tc>
        <w:tc>
          <w:tcPr>
            <w:tcW w:w="55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488"/>
              <w:jc w:val="both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Adresa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(ak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určená):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ulica,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PSČ,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obec,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okres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identifikačné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údaje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pozemku,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na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ktorom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sa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stavba napája: okres, obec, katastrálne územie, register,</w:t>
            </w:r>
          </w:p>
          <w:p w:rsidR="00FF3FE8" w:rsidRPr="005B3B05" w:rsidRDefault="002A2F7B">
            <w:pPr>
              <w:pStyle w:val="TableParagraph"/>
              <w:spacing w:line="276" w:lineRule="exact"/>
              <w:ind w:left="76" w:right="446"/>
              <w:jc w:val="both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parcelné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číslo,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druh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pozemku,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číslo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listu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vlastníctva, </w:t>
            </w:r>
            <w:r w:rsidRPr="005B3B05">
              <w:rPr>
                <w:i/>
                <w:spacing w:val="-2"/>
                <w:sz w:val="24"/>
              </w:rPr>
              <w:t>vlastník</w:t>
            </w:r>
          </w:p>
        </w:tc>
      </w:tr>
      <w:tr w:rsidR="00FF3FE8">
        <w:trPr>
          <w:trHeight w:val="82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Diaľnica, rýchlostná cesta, cesta I. triedy, cesta II. triedy,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cesta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III.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triedy,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miestna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cesta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účelová</w:t>
            </w:r>
          </w:p>
          <w:p w:rsidR="00FF3FE8" w:rsidRPr="005B3B05" w:rsidRDefault="002A2F7B">
            <w:pPr>
              <w:pStyle w:val="TableParagraph"/>
              <w:spacing w:line="264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pacing w:val="-2"/>
                <w:sz w:val="24"/>
              </w:rPr>
              <w:t>cesta</w:t>
            </w:r>
          </w:p>
        </w:tc>
      </w:tr>
      <w:tr w:rsidR="00FF3FE8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Napojenie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 na</w:t>
            </w:r>
          </w:p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2"/>
                <w:sz w:val="24"/>
              </w:rPr>
              <w:t xml:space="preserve"> siete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Elektronická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komunikačná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Typ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napojenia: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verejný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vodovod,</w:t>
            </w:r>
            <w:r w:rsidRPr="005B3B05">
              <w:rPr>
                <w:i/>
                <w:spacing w:val="2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studňa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Typ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napojenia: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verejná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kanalizácia,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čistička odpadových vôd, žumpa</w:t>
            </w:r>
          </w:p>
        </w:tc>
      </w:tr>
      <w:tr w:rsidR="00FF3FE8">
        <w:trPr>
          <w:trHeight w:val="31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Typ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napojenia: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verejná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kanalizácia,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čistička odpadových vôd, žumpa, trativod, </w:t>
            </w:r>
            <w:proofErr w:type="spellStart"/>
            <w:r w:rsidRPr="005B3B05">
              <w:rPr>
                <w:i/>
                <w:sz w:val="24"/>
              </w:rPr>
              <w:t>vsak</w:t>
            </w:r>
            <w:proofErr w:type="spellEnd"/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Typ napojenia: centrálny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zdroj tepla, vlastný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zdroj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tepla</w:t>
            </w:r>
          </w:p>
        </w:tc>
      </w:tr>
      <w:tr w:rsidR="00FF3FE8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 nie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je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predmetom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kolaudačného </w:t>
            </w:r>
            <w:r w:rsidRPr="005B3B05">
              <w:rPr>
                <w:i/>
                <w:spacing w:val="-2"/>
                <w:sz w:val="24"/>
              </w:rPr>
              <w:t>konania</w:t>
            </w:r>
          </w:p>
        </w:tc>
      </w:tr>
      <w:tr w:rsidR="00FF3FE8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listov A4 </w:t>
            </w:r>
            <w:r w:rsidRPr="005B3B05">
              <w:rPr>
                <w:i/>
                <w:spacing w:val="-2"/>
                <w:sz w:val="24"/>
              </w:rPr>
              <w:t>spolu</w:t>
            </w:r>
          </w:p>
        </w:tc>
      </w:tr>
      <w:tr w:rsidR="00FF3FE8">
        <w:trPr>
          <w:trHeight w:val="125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Rozhodnutie o posudzovaní vplyvov na životné prostredie,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rozhodnutie</w:t>
            </w:r>
            <w:r w:rsidRPr="005B3B05">
              <w:rPr>
                <w:i/>
                <w:spacing w:val="-1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zo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zisťovacieho</w:t>
            </w:r>
            <w:r w:rsidRPr="005B3B05">
              <w:rPr>
                <w:i/>
                <w:spacing w:val="-10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konania, osvedčenie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významnej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investícii,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osvedčenie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 strategickej investícii, iný doklad (uviesť aký)</w:t>
            </w:r>
          </w:p>
        </w:tc>
      </w:tr>
      <w:tr w:rsidR="00FF3FE8">
        <w:trPr>
          <w:trHeight w:val="314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FF3FE8">
        <w:trPr>
          <w:trHeight w:val="830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Realizačná</w:t>
            </w:r>
          </w:p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  <w:p w:rsidR="00FF3FE8" w:rsidRDefault="002A2F7B">
            <w:pPr>
              <w:pStyle w:val="TableParagraph"/>
              <w:spacing w:line="270" w:lineRule="atLeast"/>
              <w:ind w:right="270"/>
              <w:rPr>
                <w:sz w:val="24"/>
              </w:rPr>
            </w:pPr>
            <w:r>
              <w:rPr>
                <w:sz w:val="24"/>
              </w:rPr>
              <w:t>skutočného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zhotovenia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Uložená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informačnom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systéme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priložená </w:t>
            </w:r>
            <w:r w:rsidRPr="005B3B05">
              <w:rPr>
                <w:i/>
                <w:spacing w:val="-2"/>
                <w:sz w:val="24"/>
              </w:rPr>
              <w:t>listinne</w:t>
            </w:r>
          </w:p>
        </w:tc>
      </w:tr>
      <w:tr w:rsidR="00FF3FE8">
        <w:trPr>
          <w:trHeight w:val="55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denník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Uložený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informačnom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systéme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priložený</w:t>
            </w:r>
          </w:p>
          <w:p w:rsidR="00FF3FE8" w:rsidRPr="005B3B05" w:rsidRDefault="002A2F7B">
            <w:pPr>
              <w:pStyle w:val="TableParagraph"/>
              <w:spacing w:line="264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pacing w:val="-2"/>
                <w:sz w:val="24"/>
              </w:rPr>
              <w:t>listinne</w:t>
            </w:r>
          </w:p>
        </w:tc>
      </w:tr>
      <w:tr w:rsidR="00FF3FE8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391"/>
              <w:rPr>
                <w:sz w:val="24"/>
              </w:rPr>
            </w:pPr>
            <w:r>
              <w:rPr>
                <w:sz w:val="24"/>
              </w:rPr>
              <w:t>Záverečné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stanovisko </w:t>
            </w:r>
            <w:r>
              <w:rPr>
                <w:spacing w:val="-2"/>
                <w:sz w:val="24"/>
              </w:rPr>
              <w:t>stavbyvedúceho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Uložené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informačnom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systéme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priložené </w:t>
            </w:r>
            <w:r w:rsidRPr="005B3B05">
              <w:rPr>
                <w:i/>
                <w:spacing w:val="-2"/>
                <w:sz w:val="24"/>
              </w:rPr>
              <w:t>listinne</w:t>
            </w:r>
          </w:p>
        </w:tc>
      </w:tr>
      <w:tr w:rsidR="00FF3FE8">
        <w:trPr>
          <w:trHeight w:val="829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záväzné vyjadrenia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záväzné</w:t>
            </w:r>
          </w:p>
          <w:p w:rsidR="00FF3FE8" w:rsidRDefault="002A2F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záväzné </w:t>
            </w:r>
            <w:r>
              <w:rPr>
                <w:spacing w:val="-2"/>
                <w:sz w:val="24"/>
              </w:rPr>
              <w:t>vyjadrenia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Uložené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informačnom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systéme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priložené </w:t>
            </w:r>
            <w:r w:rsidRPr="005B3B05">
              <w:rPr>
                <w:i/>
                <w:spacing w:val="-2"/>
                <w:sz w:val="24"/>
              </w:rPr>
              <w:t>listinne</w:t>
            </w:r>
          </w:p>
        </w:tc>
      </w:tr>
      <w:tr w:rsidR="00FF3FE8">
        <w:trPr>
          <w:trHeight w:val="55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Projektová</w:t>
            </w:r>
          </w:p>
          <w:p w:rsidR="00FF3FE8" w:rsidRDefault="002A2F7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vyhotovení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(v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prípade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listinného </w:t>
            </w:r>
            <w:r w:rsidRPr="005B3B05">
              <w:rPr>
                <w:i/>
                <w:spacing w:val="-2"/>
                <w:sz w:val="24"/>
              </w:rPr>
              <w:t>podania)</w:t>
            </w:r>
          </w:p>
        </w:tc>
      </w:tr>
      <w:tr w:rsidR="00FF3FE8">
        <w:trPr>
          <w:trHeight w:val="8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podľa</w:t>
            </w:r>
          </w:p>
          <w:p w:rsidR="00FF3FE8" w:rsidRDefault="002A2F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§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písm.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j) Stavebného zákona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B05" w:rsidRDefault="002A2F7B" w:rsidP="005B3B05">
            <w:pPr>
              <w:pStyle w:val="TableParagraph"/>
              <w:spacing w:line="240" w:lineRule="auto"/>
              <w:ind w:left="76"/>
              <w:jc w:val="center"/>
              <w:rPr>
                <w:b/>
                <w:sz w:val="24"/>
              </w:rPr>
            </w:pPr>
            <w:r w:rsidRPr="005B3B05">
              <w:rPr>
                <w:b/>
                <w:sz w:val="24"/>
              </w:rPr>
              <w:t>Počet</w:t>
            </w:r>
            <w:r w:rsidRPr="005B3B05">
              <w:rPr>
                <w:b/>
                <w:spacing w:val="40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a</w:t>
            </w:r>
            <w:r w:rsidRPr="005B3B05">
              <w:rPr>
                <w:b/>
                <w:spacing w:val="-4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zoznam</w:t>
            </w:r>
            <w:r w:rsidRPr="005B3B05">
              <w:rPr>
                <w:b/>
                <w:spacing w:val="-4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podľa</w:t>
            </w:r>
            <w:r w:rsidRPr="005B3B05">
              <w:rPr>
                <w:b/>
                <w:spacing w:val="-5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rozdelenia</w:t>
            </w:r>
            <w:r w:rsidRPr="005B3B05">
              <w:rPr>
                <w:b/>
                <w:spacing w:val="-5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nižšie:</w:t>
            </w:r>
          </w:p>
          <w:p w:rsidR="00FF3FE8" w:rsidRPr="005B3B05" w:rsidRDefault="002A2F7B" w:rsidP="005B3B05">
            <w:pPr>
              <w:pStyle w:val="TableParagraph"/>
              <w:spacing w:line="240" w:lineRule="auto"/>
              <w:ind w:left="76"/>
              <w:jc w:val="center"/>
              <w:rPr>
                <w:b/>
                <w:sz w:val="24"/>
              </w:rPr>
            </w:pPr>
            <w:r w:rsidRPr="005B3B05">
              <w:rPr>
                <w:b/>
                <w:spacing w:val="-4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A/</w:t>
            </w:r>
            <w:r w:rsidRPr="005B3B05">
              <w:rPr>
                <w:b/>
                <w:spacing w:val="-4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B/</w:t>
            </w:r>
            <w:r w:rsidRPr="005B3B05">
              <w:rPr>
                <w:b/>
                <w:spacing w:val="-4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C/</w:t>
            </w:r>
            <w:r w:rsidRPr="005B3B05">
              <w:rPr>
                <w:b/>
                <w:spacing w:val="-5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D/</w:t>
            </w:r>
            <w:r w:rsidRPr="005B3B05">
              <w:rPr>
                <w:b/>
                <w:spacing w:val="-4"/>
                <w:sz w:val="24"/>
              </w:rPr>
              <w:t xml:space="preserve"> </w:t>
            </w:r>
            <w:r w:rsidRPr="005B3B05">
              <w:rPr>
                <w:b/>
                <w:sz w:val="24"/>
              </w:rPr>
              <w:t>E/ F/ G/ H</w:t>
            </w:r>
          </w:p>
        </w:tc>
      </w:tr>
      <w:tr w:rsidR="00FF3FE8">
        <w:trPr>
          <w:trHeight w:val="125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Geodetická dokumentácia z vytýčenia priestorovej polohy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kontrolný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protokol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meraní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priestorovej polohy stavby a geometrický plán na aktualizáciu</w:t>
            </w:r>
          </w:p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katastrálneho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operátu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Protokol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odovzdaní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prevzatí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úrad môže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odôvodnených prípadoch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protokolu </w:t>
            </w:r>
            <w:r>
              <w:rPr>
                <w:spacing w:val="-2"/>
                <w:sz w:val="24"/>
              </w:rPr>
              <w:t>upustiť</w:t>
            </w:r>
          </w:p>
        </w:tc>
      </w:tr>
    </w:tbl>
    <w:p w:rsidR="00FF3FE8" w:rsidRDefault="00FF3FE8">
      <w:pPr>
        <w:pStyle w:val="TableParagraph"/>
        <w:spacing w:line="240" w:lineRule="auto"/>
        <w:rPr>
          <w:sz w:val="24"/>
        </w:rPr>
        <w:sectPr w:rsidR="00FF3FE8">
          <w:type w:val="continuous"/>
          <w:pgSz w:w="11910" w:h="16840"/>
          <w:pgMar w:top="680" w:right="425" w:bottom="998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FF3FE8">
        <w:trPr>
          <w:trHeight w:val="630"/>
        </w:trPr>
        <w:tc>
          <w:tcPr>
            <w:tcW w:w="256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Protokol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vyhodnotení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skúšobnej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prevádzky,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bola </w:t>
            </w:r>
            <w:r>
              <w:rPr>
                <w:spacing w:val="-2"/>
                <w:sz w:val="24"/>
              </w:rPr>
              <w:t>povolená</w:t>
            </w:r>
          </w:p>
        </w:tc>
      </w:tr>
      <w:tr w:rsidR="00FF3FE8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Podklady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vykonaných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skúškach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vzoriek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stavebných výrobkov odobratých na stavbe</w:t>
            </w:r>
          </w:p>
        </w:tc>
      </w:tr>
      <w:tr w:rsidR="00FF3FE8">
        <w:trPr>
          <w:trHeight w:val="945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37" w:lineRule="auto"/>
              <w:ind w:left="76"/>
              <w:rPr>
                <w:sz w:val="24"/>
              </w:rPr>
            </w:pPr>
            <w:r>
              <w:rPr>
                <w:sz w:val="24"/>
              </w:rPr>
              <w:t>Výsledky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uskutočnených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meraní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revízií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vyhradených technických zariadení a doklady o ich technickej</w:t>
            </w:r>
          </w:p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spôsobilosti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plynulú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bezpečnú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prevádzku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76" w:right="265"/>
              <w:rPr>
                <w:sz w:val="24"/>
              </w:rPr>
            </w:pPr>
            <w:r>
              <w:rPr>
                <w:sz w:val="24"/>
              </w:rPr>
              <w:t>Geodetické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zameranie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skutočného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zhotovenia dokončenej stavby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Energetický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certifikát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budovy,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podlieha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energetickej </w:t>
            </w:r>
            <w:r>
              <w:rPr>
                <w:spacing w:val="-2"/>
                <w:sz w:val="24"/>
              </w:rPr>
              <w:t>certifikácii</w:t>
            </w:r>
          </w:p>
        </w:tc>
      </w:tr>
      <w:tr w:rsidR="00FF3FE8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Iný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doklad,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uviesť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pacing w:val="-5"/>
                <w:sz w:val="24"/>
              </w:rPr>
              <w:t>aký</w:t>
            </w:r>
          </w:p>
        </w:tc>
      </w:tr>
      <w:tr w:rsidR="00FF3FE8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552"/>
              <w:rPr>
                <w:sz w:val="24"/>
              </w:rPr>
            </w:pPr>
            <w:r>
              <w:rPr>
                <w:sz w:val="24"/>
              </w:rPr>
              <w:t>Záväzné stanoviská 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zoznam</w:t>
            </w:r>
          </w:p>
        </w:tc>
      </w:tr>
      <w:tr w:rsidR="00FF3FE8">
        <w:trPr>
          <w:trHeight w:val="84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vyjadrenia</w:t>
            </w:r>
          </w:p>
          <w:p w:rsidR="00FF3FE8" w:rsidRDefault="002A2F7B">
            <w:pPr>
              <w:pStyle w:val="TableParagraph"/>
              <w:spacing w:line="240" w:lineRule="auto"/>
              <w:ind w:right="150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právnických </w:t>
            </w:r>
            <w:r>
              <w:rPr>
                <w:spacing w:val="-4"/>
                <w:sz w:val="24"/>
              </w:rPr>
              <w:t>osôb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Počet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zoznam</w:t>
            </w:r>
          </w:p>
        </w:tc>
      </w:tr>
      <w:tr w:rsidR="00FF3FE8">
        <w:trPr>
          <w:trHeight w:val="314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FF3FE8">
        <w:trPr>
          <w:trHeight w:val="851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Náklad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337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náklad stavby pre výpočet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70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Výška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nákladu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zaokrúhlená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na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celé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číslo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2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eurách</w:t>
            </w:r>
          </w:p>
        </w:tc>
      </w:tr>
      <w:tr w:rsidR="00FF3FE8">
        <w:trPr>
          <w:trHeight w:val="1103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Výška správneho poplatku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stavebný </w:t>
            </w:r>
            <w:r>
              <w:rPr>
                <w:spacing w:val="-2"/>
                <w:sz w:val="24"/>
              </w:rPr>
              <w:t>zámer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výšky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Položka,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písmeno,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číslo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položky</w:t>
            </w:r>
            <w:r w:rsidRPr="005B3B05">
              <w:rPr>
                <w:i/>
                <w:spacing w:val="-1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podľa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zákona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Národnej rady Slovenskej republiky č. 145/1995 Z. z.</w:t>
            </w:r>
          </w:p>
          <w:p w:rsidR="00FF3FE8" w:rsidRPr="005B3B05" w:rsidRDefault="002A2F7B">
            <w:pPr>
              <w:pStyle w:val="TableParagraph"/>
              <w:spacing w:line="270" w:lineRule="atLeast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o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správnych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poplatkoch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znení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neskorších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predpisov pre určenie výšky správneho poplatku</w:t>
            </w:r>
          </w:p>
        </w:tc>
      </w:tr>
      <w:tr w:rsidR="00FF3FE8">
        <w:trPr>
          <w:trHeight w:val="110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2"/>
              <w:rPr>
                <w:sz w:val="24"/>
              </w:rPr>
            </w:pPr>
            <w:r>
              <w:rPr>
                <w:sz w:val="24"/>
              </w:rPr>
              <w:t>Výška správneho poplatku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kolaudáciu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výšky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Položka,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písmeno,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číslo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položky</w:t>
            </w:r>
            <w:r w:rsidRPr="005B3B05">
              <w:rPr>
                <w:i/>
                <w:spacing w:val="-1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podľa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zákona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Národnej rady Slovenskej republiky č. 145/1995 Z. z.</w:t>
            </w:r>
          </w:p>
          <w:p w:rsidR="00FF3FE8" w:rsidRPr="005B3B05" w:rsidRDefault="002A2F7B">
            <w:pPr>
              <w:pStyle w:val="TableParagraph"/>
              <w:spacing w:line="276" w:lineRule="exact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o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správnych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poplatkoch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znení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neskorších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predpisov pre určenie výšky správneho poplatku</w:t>
            </w:r>
          </w:p>
        </w:tc>
      </w:tr>
      <w:tr w:rsidR="00FF3FE8">
        <w:trPr>
          <w:trHeight w:val="110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617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67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Výška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správneho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poplatku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určená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podľa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zákona</w:t>
            </w:r>
          </w:p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Národnej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rady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Slovenskej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republiky</w:t>
            </w:r>
            <w:r w:rsidRPr="005B3B05">
              <w:rPr>
                <w:i/>
                <w:spacing w:val="-9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č.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145/1995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Z.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z. o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správnych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poplatkoch v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znení neskorších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predpisov</w:t>
            </w:r>
          </w:p>
          <w:p w:rsidR="00FF3FE8" w:rsidRPr="005B3B05" w:rsidRDefault="002A2F7B">
            <w:pPr>
              <w:pStyle w:val="TableParagraph"/>
              <w:spacing w:line="264" w:lineRule="exact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v eurách pre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každú stavbu a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stavebný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objekt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samostatne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Výška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správneho poplatku spolu v</w:t>
            </w:r>
            <w:r w:rsidRPr="005B3B05">
              <w:rPr>
                <w:i/>
                <w:spacing w:val="1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eurách</w:t>
            </w:r>
          </w:p>
        </w:tc>
      </w:tr>
      <w:tr w:rsidR="00FF3FE8">
        <w:trPr>
          <w:trHeight w:val="628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left="69" w:right="724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spacing w:line="240" w:lineRule="auto"/>
              <w:ind w:left="76" w:right="265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Uložený</w:t>
            </w:r>
            <w:r w:rsidRPr="005B3B05">
              <w:rPr>
                <w:i/>
                <w:spacing w:val="-1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v</w:t>
            </w:r>
            <w:r w:rsidRPr="005B3B05">
              <w:rPr>
                <w:i/>
                <w:spacing w:val="-7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informačnom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systéme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 xml:space="preserve">priložený </w:t>
            </w:r>
            <w:r w:rsidRPr="005B3B05">
              <w:rPr>
                <w:i/>
                <w:spacing w:val="-2"/>
                <w:sz w:val="24"/>
              </w:rPr>
              <w:t>listinne</w:t>
            </w:r>
          </w:p>
        </w:tc>
      </w:tr>
      <w:tr w:rsidR="00FF3FE8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FF3FE8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FF3FE8">
            <w:pPr>
              <w:pStyle w:val="TableParagraph"/>
              <w:spacing w:line="240" w:lineRule="auto"/>
              <w:ind w:left="0"/>
              <w:rPr>
                <w:i/>
                <w:sz w:val="24"/>
              </w:rPr>
            </w:pPr>
          </w:p>
        </w:tc>
      </w:tr>
      <w:tr w:rsidR="00FF3FE8">
        <w:trPr>
          <w:trHeight w:val="906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ind w:right="444"/>
              <w:rPr>
                <w:sz w:val="24"/>
              </w:rPr>
            </w:pPr>
            <w:r>
              <w:rPr>
                <w:sz w:val="24"/>
              </w:rPr>
              <w:t>Príloha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preukazujúca oslobodenie od</w:t>
            </w:r>
          </w:p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z w:val="24"/>
              </w:rPr>
              <w:t>Iný</w:t>
            </w:r>
            <w:r w:rsidRPr="005B3B05">
              <w:rPr>
                <w:i/>
                <w:spacing w:val="-8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doklad</w:t>
            </w:r>
            <w:r w:rsidRPr="005B3B05">
              <w:rPr>
                <w:i/>
                <w:spacing w:val="-1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(uviesť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pacing w:val="-4"/>
                <w:sz w:val="24"/>
              </w:rPr>
              <w:t>aký)</w:t>
            </w:r>
          </w:p>
        </w:tc>
      </w:tr>
      <w:tr w:rsidR="00FF3FE8">
        <w:trPr>
          <w:trHeight w:val="314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FF3FE8">
        <w:trPr>
          <w:trHeight w:val="568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Pr="005B3B05" w:rsidRDefault="002A2F7B">
            <w:pPr>
              <w:pStyle w:val="TableParagraph"/>
              <w:ind w:left="76"/>
              <w:rPr>
                <w:i/>
                <w:sz w:val="24"/>
              </w:rPr>
            </w:pPr>
            <w:r w:rsidRPr="005B3B05">
              <w:rPr>
                <w:i/>
                <w:spacing w:val="-2"/>
                <w:sz w:val="24"/>
              </w:rPr>
              <w:t>Súhlas</w:t>
            </w:r>
          </w:p>
        </w:tc>
      </w:tr>
      <w:tr w:rsidR="00FF3FE8">
        <w:trPr>
          <w:trHeight w:val="313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FE8" w:rsidRDefault="002A2F7B">
            <w:pPr>
              <w:pStyle w:val="TableParagraph"/>
              <w:ind w:left="76"/>
              <w:rPr>
                <w:i/>
                <w:spacing w:val="-2"/>
                <w:sz w:val="24"/>
              </w:rPr>
            </w:pPr>
            <w:r w:rsidRPr="005B3B05">
              <w:rPr>
                <w:i/>
                <w:sz w:val="24"/>
              </w:rPr>
              <w:t>Odtlačok</w:t>
            </w:r>
            <w:r w:rsidRPr="005B3B05">
              <w:rPr>
                <w:i/>
                <w:spacing w:val="-5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pečiatky</w:t>
            </w:r>
            <w:r w:rsidRPr="005B3B05">
              <w:rPr>
                <w:i/>
                <w:spacing w:val="-6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príslušného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správneho</w:t>
            </w:r>
            <w:r w:rsidRPr="005B3B05">
              <w:rPr>
                <w:i/>
                <w:spacing w:val="-2"/>
                <w:sz w:val="24"/>
              </w:rPr>
              <w:t xml:space="preserve"> orgánu</w:t>
            </w:r>
          </w:p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5B3B05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</w:tc>
      </w:tr>
      <w:tr w:rsidR="00FF3FE8">
        <w:trPr>
          <w:trHeight w:val="330"/>
        </w:trPr>
        <w:tc>
          <w:tcPr>
            <w:tcW w:w="256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FF3FE8" w:rsidRDefault="002A2F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</w:tcBorders>
          </w:tcPr>
          <w:p w:rsidR="00FF3FE8" w:rsidRDefault="002A2F7B">
            <w:pPr>
              <w:pStyle w:val="TableParagraph"/>
              <w:ind w:left="76"/>
              <w:rPr>
                <w:i/>
                <w:spacing w:val="-2"/>
                <w:sz w:val="24"/>
              </w:rPr>
            </w:pPr>
            <w:r w:rsidRPr="005B3B05">
              <w:rPr>
                <w:i/>
                <w:sz w:val="24"/>
              </w:rPr>
              <w:t>Podpis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alebo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podpis</w:t>
            </w:r>
            <w:r w:rsidRPr="005B3B05">
              <w:rPr>
                <w:i/>
                <w:spacing w:val="-3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a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odtlačok</w:t>
            </w:r>
            <w:r w:rsidRPr="005B3B05">
              <w:rPr>
                <w:i/>
                <w:spacing w:val="-2"/>
                <w:sz w:val="24"/>
              </w:rPr>
              <w:t xml:space="preserve"> </w:t>
            </w:r>
            <w:r w:rsidRPr="005B3B05">
              <w:rPr>
                <w:i/>
                <w:sz w:val="24"/>
              </w:rPr>
              <w:t>pečiatky</w:t>
            </w:r>
            <w:r w:rsidRPr="005B3B05">
              <w:rPr>
                <w:i/>
                <w:spacing w:val="-4"/>
                <w:sz w:val="24"/>
              </w:rPr>
              <w:t xml:space="preserve"> </w:t>
            </w:r>
            <w:r w:rsidRPr="005B3B05">
              <w:rPr>
                <w:i/>
                <w:spacing w:val="-2"/>
                <w:sz w:val="24"/>
              </w:rPr>
              <w:t>žiadateľa</w:t>
            </w:r>
          </w:p>
          <w:p w:rsid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  <w:p w:rsidR="005B3B05" w:rsidRPr="005B3B05" w:rsidRDefault="005B3B05">
            <w:pPr>
              <w:pStyle w:val="TableParagraph"/>
              <w:ind w:left="76"/>
              <w:rPr>
                <w:i/>
                <w:sz w:val="24"/>
              </w:rPr>
            </w:pPr>
          </w:p>
        </w:tc>
      </w:tr>
    </w:tbl>
    <w:p w:rsidR="002A2F7B" w:rsidRDefault="002A2F7B"/>
    <w:sectPr w:rsidR="002A2F7B">
      <w:type w:val="continuous"/>
      <w:pgSz w:w="11910" w:h="16840"/>
      <w:pgMar w:top="6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FE8"/>
    <w:rsid w:val="002A2F7B"/>
    <w:rsid w:val="005B3B05"/>
    <w:rsid w:val="00690006"/>
    <w:rsid w:val="00D45F86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71C5"/>
  <w15:docId w15:val="{63F552F3-9113-4739-9DD4-760041E5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50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2025-04-08T12:58:00Z</dcterms:created>
  <dcterms:modified xsi:type="dcterms:W3CDTF">2025-04-08T12:58:00Z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